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672B" w14:textId="4C3985FA" w:rsidR="00A71BD6" w:rsidRPr="00500874" w:rsidRDefault="00F9783F" w:rsidP="00A71BD6">
      <w:pPr>
        <w:pStyle w:val="Datapisma"/>
        <w:spacing w:after="0" w:line="360" w:lineRule="auto"/>
        <w:ind w:left="3540" w:firstLine="708"/>
        <w:jc w:val="both"/>
        <w:rPr>
          <w:rFonts w:cs="Arial"/>
        </w:rPr>
      </w:pPr>
      <w:bookmarkStart w:id="0" w:name="_Hlk63423582"/>
      <w:r>
        <w:rPr>
          <w:rFonts w:cs="Arial"/>
        </w:rPr>
        <w:t>Ełk</w:t>
      </w:r>
      <w:r w:rsidR="00A71BD6" w:rsidRPr="00500874">
        <w:rPr>
          <w:rFonts w:cs="Arial"/>
        </w:rPr>
        <w:t xml:space="preserve">, dnia </w:t>
      </w:r>
      <w:r w:rsidR="00557B6F">
        <w:rPr>
          <w:rFonts w:cs="Arial"/>
        </w:rPr>
        <w:t>14</w:t>
      </w:r>
      <w:r w:rsidR="00A71BD6" w:rsidRPr="00500874">
        <w:rPr>
          <w:rFonts w:cs="Arial"/>
        </w:rPr>
        <w:t xml:space="preserve"> </w:t>
      </w:r>
      <w:r w:rsidR="00A71BD6">
        <w:rPr>
          <w:rFonts w:cs="Arial"/>
        </w:rPr>
        <w:t>lutego</w:t>
      </w:r>
      <w:r w:rsidR="00A71BD6" w:rsidRPr="00500874">
        <w:rPr>
          <w:rFonts w:cs="Arial"/>
        </w:rPr>
        <w:t xml:space="preserve"> 20</w:t>
      </w:r>
      <w:r w:rsidR="00A71BD6">
        <w:rPr>
          <w:rFonts w:cs="Arial"/>
        </w:rPr>
        <w:t>2</w:t>
      </w:r>
      <w:r w:rsidR="005F4F3F">
        <w:rPr>
          <w:rFonts w:cs="Arial"/>
        </w:rPr>
        <w:t>5</w:t>
      </w:r>
      <w:r w:rsidR="00A71BD6" w:rsidRPr="00500874">
        <w:rPr>
          <w:rFonts w:cs="Arial"/>
        </w:rPr>
        <w:t xml:space="preserve"> r.     </w:t>
      </w:r>
    </w:p>
    <w:p w14:paraId="28BEA215" w14:textId="1BFFCCB9" w:rsidR="00A71BD6" w:rsidRPr="00500874" w:rsidRDefault="00A71BD6" w:rsidP="00A71BD6">
      <w:pPr>
        <w:spacing w:after="0"/>
        <w:rPr>
          <w:rFonts w:cs="Arial"/>
          <w:sz w:val="22"/>
        </w:rPr>
      </w:pPr>
      <w:r w:rsidRPr="00500874">
        <w:rPr>
          <w:rFonts w:cs="Arial"/>
          <w:sz w:val="22"/>
        </w:rPr>
        <w:t>Znak:</w:t>
      </w:r>
      <w:r w:rsidR="00F9783F" w:rsidRPr="00F9783F">
        <w:rPr>
          <w:rFonts w:eastAsia="Times New Roman" w:cs="Arial"/>
          <w:bCs/>
          <w:color w:val="333333"/>
          <w:sz w:val="22"/>
          <w:szCs w:val="27"/>
          <w:lang w:eastAsia="pl-PL"/>
        </w:rPr>
        <w:t xml:space="preserve"> </w:t>
      </w:r>
      <w:r w:rsidR="00F9783F" w:rsidRPr="00F9783F">
        <w:rPr>
          <w:rFonts w:eastAsia="Times New Roman" w:cs="Arial"/>
          <w:bCs/>
          <w:color w:val="333333"/>
          <w:sz w:val="22"/>
          <w:szCs w:val="27"/>
          <w:lang w:eastAsia="pl-PL"/>
        </w:rPr>
        <w:t>1003-PPO.812.8.2025</w:t>
      </w:r>
    </w:p>
    <w:p w14:paraId="345CC1B7" w14:textId="77777777" w:rsidR="00A71BD6" w:rsidRPr="00500874" w:rsidRDefault="00A71BD6" w:rsidP="00A71BD6">
      <w:pPr>
        <w:spacing w:after="0"/>
        <w:ind w:left="3540" w:firstLine="708"/>
        <w:rPr>
          <w:rFonts w:cs="Arial"/>
          <w:sz w:val="22"/>
        </w:rPr>
      </w:pPr>
      <w:r w:rsidRPr="00500874">
        <w:rPr>
          <w:rFonts w:cs="Arial"/>
          <w:sz w:val="22"/>
        </w:rPr>
        <w:t xml:space="preserve">Pani/Pan </w:t>
      </w:r>
    </w:p>
    <w:p w14:paraId="65806B43" w14:textId="77777777" w:rsidR="00A71BD6" w:rsidRPr="00500874" w:rsidRDefault="00A71BD6" w:rsidP="00A71BD6">
      <w:pPr>
        <w:spacing w:after="0"/>
        <w:ind w:left="3540" w:firstLine="708"/>
        <w:rPr>
          <w:rFonts w:cs="Arial"/>
          <w:sz w:val="22"/>
        </w:rPr>
      </w:pPr>
      <w:r w:rsidRPr="00500874">
        <w:rPr>
          <w:rFonts w:cs="Arial"/>
          <w:sz w:val="22"/>
        </w:rPr>
        <w:t xml:space="preserve">Dyrektor </w:t>
      </w:r>
    </w:p>
    <w:p w14:paraId="0A9FC4C2" w14:textId="77777777" w:rsidR="00A71BD6" w:rsidRPr="00500874" w:rsidRDefault="00A71BD6" w:rsidP="00A71BD6">
      <w:pPr>
        <w:spacing w:after="0"/>
        <w:ind w:left="3540" w:firstLine="708"/>
        <w:rPr>
          <w:rFonts w:cs="Arial"/>
          <w:sz w:val="22"/>
        </w:rPr>
      </w:pPr>
      <w:r w:rsidRPr="00500874">
        <w:rPr>
          <w:rFonts w:cs="Arial"/>
          <w:sz w:val="22"/>
        </w:rPr>
        <w:t>Szkoły Podstawowej</w:t>
      </w:r>
    </w:p>
    <w:p w14:paraId="2E4BEAAB" w14:textId="77777777" w:rsidR="00A71BD6" w:rsidRDefault="00A71BD6" w:rsidP="00A71BD6">
      <w:pPr>
        <w:spacing w:after="0"/>
        <w:ind w:left="4248"/>
        <w:rPr>
          <w:rFonts w:cs="Arial"/>
          <w:b/>
          <w:sz w:val="22"/>
        </w:rPr>
      </w:pPr>
    </w:p>
    <w:p w14:paraId="317671B2" w14:textId="77777777" w:rsidR="00A71BD6" w:rsidRPr="00500874" w:rsidRDefault="00A71BD6" w:rsidP="00A71BD6">
      <w:pPr>
        <w:spacing w:after="0"/>
        <w:ind w:left="4248"/>
        <w:rPr>
          <w:rFonts w:cs="Arial"/>
          <w:b/>
          <w:sz w:val="22"/>
        </w:rPr>
      </w:pPr>
    </w:p>
    <w:p w14:paraId="27F48FC2" w14:textId="6D2AD2D1" w:rsidR="00A71BD6" w:rsidRPr="00500874" w:rsidRDefault="00A71BD6" w:rsidP="00A71BD6">
      <w:pPr>
        <w:pStyle w:val="Tytupisma"/>
        <w:spacing w:before="0" w:after="0"/>
      </w:pPr>
      <w:r w:rsidRPr="00500874">
        <w:t xml:space="preserve">Dot.: </w:t>
      </w:r>
      <w:r>
        <w:t>V</w:t>
      </w:r>
      <w:r w:rsidR="005F4F3F">
        <w:t>I</w:t>
      </w:r>
      <w:r w:rsidRPr="00500874">
        <w:t xml:space="preserve"> edycj</w:t>
      </w:r>
      <w:r w:rsidR="005F4F3F">
        <w:t>i</w:t>
      </w:r>
      <w:r w:rsidRPr="00500874">
        <w:t xml:space="preserve"> Ogólnopolskiego Konkursu na Rymowankę o Bezpieczeństwie </w:t>
      </w:r>
      <w:r w:rsidRPr="00500874">
        <w:br/>
        <w:t xml:space="preserve">w Gospodarstwie Rolnym pod hasłem </w:t>
      </w:r>
      <w:r w:rsidRPr="00BE6EDE">
        <w:rPr>
          <w:i/>
        </w:rPr>
        <w:t>„</w:t>
      </w:r>
      <w:r w:rsidR="005F4F3F" w:rsidRPr="00BE6EDE">
        <w:rPr>
          <w:i/>
        </w:rPr>
        <w:t>Wioski bez troski</w:t>
      </w:r>
      <w:r w:rsidRPr="00BE6EDE">
        <w:rPr>
          <w:i/>
        </w:rPr>
        <w:t>”</w:t>
      </w:r>
      <w:r w:rsidR="00BE6EDE">
        <w:t>.</w:t>
      </w:r>
    </w:p>
    <w:p w14:paraId="6C3BD400" w14:textId="77777777" w:rsidR="00A71BD6" w:rsidRPr="00500874" w:rsidRDefault="00A71BD6" w:rsidP="00A71BD6">
      <w:pPr>
        <w:spacing w:after="0"/>
        <w:contextualSpacing/>
        <w:rPr>
          <w:rFonts w:eastAsia="Times New Roman" w:cs="Arial"/>
          <w:b/>
          <w:sz w:val="22"/>
          <w:lang w:eastAsia="pl-PL"/>
        </w:rPr>
      </w:pPr>
    </w:p>
    <w:p w14:paraId="60B22C11" w14:textId="1F7381B6" w:rsidR="008D06A3" w:rsidRDefault="00A71BD6" w:rsidP="00726A30">
      <w:pPr>
        <w:pStyle w:val="Tytupisma"/>
        <w:spacing w:before="0" w:after="0"/>
        <w:rPr>
          <w:rFonts w:eastAsia="Times New Roman"/>
          <w:lang w:eastAsia="pl-PL"/>
        </w:rPr>
      </w:pPr>
      <w:r w:rsidRPr="005E3187">
        <w:rPr>
          <w:rFonts w:eastAsia="Times New Roman"/>
          <w:lang w:eastAsia="pl-PL"/>
        </w:rPr>
        <w:t xml:space="preserve">Uprzejmie informujemy, że Kasa Rolniczego Ubezpieczenia Społecznego, </w:t>
      </w:r>
      <w:r w:rsidR="008D06A3" w:rsidRPr="008D06A3">
        <w:rPr>
          <w:rFonts w:eastAsia="Times New Roman"/>
          <w:lang w:eastAsia="pl-PL"/>
        </w:rPr>
        <w:t xml:space="preserve">w ramach </w:t>
      </w:r>
      <w:r w:rsidR="008D06A3" w:rsidRPr="008D06A3">
        <w:rPr>
          <w:rFonts w:eastAsia="Times New Roman"/>
          <w:spacing w:val="-4"/>
          <w:lang w:eastAsia="pl-PL"/>
        </w:rPr>
        <w:t>działań na rzecz zmniejszenia liczby wypadków i chorób zawodowych rolników uruchamia</w:t>
      </w:r>
      <w:r w:rsidR="008D06A3" w:rsidRPr="008D06A3">
        <w:rPr>
          <w:rFonts w:eastAsia="Times New Roman"/>
          <w:lang w:eastAsia="pl-PL"/>
        </w:rPr>
        <w:t xml:space="preserve"> kolejną</w:t>
      </w:r>
      <w:r w:rsidR="008D06A3">
        <w:rPr>
          <w:rFonts w:eastAsia="Times New Roman"/>
          <w:lang w:eastAsia="pl-PL"/>
        </w:rPr>
        <w:t>,</w:t>
      </w:r>
      <w:r w:rsidR="008D06A3" w:rsidRPr="008D06A3">
        <w:rPr>
          <w:rFonts w:eastAsia="Times New Roman"/>
          <w:lang w:eastAsia="pl-PL"/>
        </w:rPr>
        <w:t xml:space="preserve"> VI edycję Ogólnopolskiego Konkursu na Rymowankę o Bezpieczeństwie w</w:t>
      </w:r>
      <w:r w:rsidR="008D06A3">
        <w:rPr>
          <w:rFonts w:eastAsia="Times New Roman"/>
          <w:lang w:eastAsia="pl-PL"/>
        </w:rPr>
        <w:t> </w:t>
      </w:r>
      <w:r w:rsidR="008D06A3" w:rsidRPr="008D06A3">
        <w:rPr>
          <w:rFonts w:eastAsia="Times New Roman"/>
          <w:lang w:eastAsia="pl-PL"/>
        </w:rPr>
        <w:t xml:space="preserve">Gospodarstwie Rolnym pod hasłem </w:t>
      </w:r>
      <w:r w:rsidR="008D06A3" w:rsidRPr="00BE6EDE">
        <w:rPr>
          <w:rFonts w:eastAsia="Times New Roman"/>
          <w:i/>
          <w:lang w:eastAsia="pl-PL"/>
        </w:rPr>
        <w:t>„Wioski bez troski”</w:t>
      </w:r>
      <w:r w:rsidR="008D06A3" w:rsidRPr="008D06A3">
        <w:rPr>
          <w:rFonts w:eastAsia="Times New Roman"/>
          <w:lang w:eastAsia="pl-PL"/>
        </w:rPr>
        <w:t>.</w:t>
      </w:r>
      <w:r w:rsidR="00BE6EDE">
        <w:rPr>
          <w:rFonts w:eastAsia="Times New Roman"/>
          <w:lang w:eastAsia="pl-PL"/>
        </w:rPr>
        <w:t xml:space="preserve"> </w:t>
      </w:r>
      <w:r w:rsidR="00BE6EDE" w:rsidRPr="00BE6EDE">
        <w:rPr>
          <w:rFonts w:eastAsia="Times New Roman"/>
          <w:lang w:eastAsia="pl-PL"/>
        </w:rPr>
        <w:t xml:space="preserve">Konkurs uzyskał patronat </w:t>
      </w:r>
      <w:r w:rsidR="00BE6EDE" w:rsidRPr="00BE6EDE">
        <w:rPr>
          <w:rFonts w:eastAsia="Times New Roman"/>
          <w:spacing w:val="-4"/>
          <w:lang w:eastAsia="pl-PL"/>
        </w:rPr>
        <w:t>honorowy Ministra Edukacji oraz patronat medialny TVP INFO. Partnerem strategicznym działania są AGRO Ubezpieczenia – Towarzystwo Ubezpieczeń Wzajemnych.</w:t>
      </w:r>
    </w:p>
    <w:p w14:paraId="07DB8F12" w14:textId="77777777" w:rsidR="008D06A3" w:rsidRDefault="008D06A3" w:rsidP="00726A30">
      <w:pPr>
        <w:pStyle w:val="Tytupisma"/>
        <w:spacing w:before="0" w:after="0"/>
        <w:rPr>
          <w:rFonts w:eastAsia="Times New Roman"/>
          <w:lang w:eastAsia="pl-PL"/>
        </w:rPr>
      </w:pPr>
    </w:p>
    <w:p w14:paraId="7A302FC3" w14:textId="3497DB9D" w:rsidR="008D06A3" w:rsidRDefault="008D06A3" w:rsidP="00726A30">
      <w:pPr>
        <w:pStyle w:val="Tytupisma"/>
        <w:spacing w:before="0" w:after="0"/>
        <w:rPr>
          <w:rFonts w:eastAsia="Times New Roman"/>
          <w:lang w:eastAsia="pl-PL"/>
        </w:rPr>
      </w:pPr>
      <w:r w:rsidRPr="008D06A3">
        <w:rPr>
          <w:rFonts w:eastAsia="Times New Roman"/>
          <w:lang w:eastAsia="pl-PL"/>
        </w:rPr>
        <w:t xml:space="preserve">Celem naszego Konkursu </w:t>
      </w:r>
      <w:r>
        <w:rPr>
          <w:rFonts w:eastAsia="Times New Roman"/>
          <w:lang w:eastAsia="pl-PL"/>
        </w:rPr>
        <w:t xml:space="preserve">jest </w:t>
      </w:r>
      <w:r w:rsidRPr="008D06A3">
        <w:rPr>
          <w:rFonts w:eastAsia="Times New Roman"/>
          <w:lang w:eastAsia="pl-PL"/>
        </w:rPr>
        <w:t>popularyzowani</w:t>
      </w:r>
      <w:r>
        <w:rPr>
          <w:rFonts w:eastAsia="Times New Roman"/>
          <w:lang w:eastAsia="pl-PL"/>
        </w:rPr>
        <w:t>e</w:t>
      </w:r>
      <w:r w:rsidRPr="008D06A3">
        <w:rPr>
          <w:rFonts w:eastAsia="Times New Roman"/>
          <w:lang w:eastAsia="pl-PL"/>
        </w:rPr>
        <w:t xml:space="preserve"> zasad bezpiecznej pracy oraz zaleceń </w:t>
      </w:r>
      <w:r w:rsidRPr="00BE6EDE">
        <w:rPr>
          <w:rFonts w:eastAsia="Times New Roman"/>
          <w:spacing w:val="-6"/>
          <w:lang w:eastAsia="pl-PL"/>
        </w:rPr>
        <w:t>prewencyjnych i profilaktycznych, stanowiących merytoryczną treść kampanii</w:t>
      </w:r>
      <w:r w:rsidR="00BE6EDE" w:rsidRPr="00BE6EDE">
        <w:rPr>
          <w:rFonts w:eastAsia="Times New Roman"/>
          <w:spacing w:val="-6"/>
          <w:lang w:eastAsia="pl-PL"/>
        </w:rPr>
        <w:t xml:space="preserve"> </w:t>
      </w:r>
      <w:r w:rsidRPr="00BE6EDE">
        <w:rPr>
          <w:rFonts w:eastAsia="Times New Roman"/>
          <w:spacing w:val="-6"/>
          <w:lang w:eastAsia="pl-PL"/>
        </w:rPr>
        <w:t>prewencyjnej</w:t>
      </w:r>
      <w:r w:rsidR="00BE6EDE">
        <w:rPr>
          <w:rFonts w:eastAsia="Times New Roman"/>
          <w:lang w:eastAsia="pl-PL"/>
        </w:rPr>
        <w:t xml:space="preserve"> </w:t>
      </w:r>
      <w:r w:rsidRPr="00BE6EDE">
        <w:rPr>
          <w:rFonts w:eastAsia="Times New Roman"/>
          <w:i/>
          <w:lang w:eastAsia="pl-PL"/>
        </w:rPr>
        <w:t>„Dobrostan Rolnika”</w:t>
      </w:r>
      <w:r w:rsidRPr="008D06A3">
        <w:rPr>
          <w:rFonts w:eastAsia="Times New Roman"/>
          <w:lang w:eastAsia="pl-PL"/>
        </w:rPr>
        <w:t xml:space="preserve"> odnoszącej się do zdrowia człowieka w aspektach: fizycznym, psychicznym i społecznym</w:t>
      </w:r>
      <w:r w:rsidR="00CF7270">
        <w:rPr>
          <w:rFonts w:eastAsia="Times New Roman"/>
          <w:lang w:eastAsia="pl-PL"/>
        </w:rPr>
        <w:t>. W ramach nowej kampanii Kasa będzie zachęcać rolników oraz ich rodziny do:</w:t>
      </w:r>
    </w:p>
    <w:p w14:paraId="3CB04385" w14:textId="373E2940" w:rsidR="00CF7270" w:rsidRPr="00CF7270" w:rsidRDefault="00CF7270" w:rsidP="00CF7270">
      <w:pPr>
        <w:pStyle w:val="Akapitzlist"/>
        <w:numPr>
          <w:ilvl w:val="0"/>
          <w:numId w:val="3"/>
        </w:numPr>
        <w:ind w:left="284" w:hanging="284"/>
        <w:rPr>
          <w:rFonts w:eastAsia="Times New Roman" w:cs="Arial"/>
          <w:sz w:val="22"/>
          <w:lang w:eastAsia="pl-PL"/>
        </w:rPr>
      </w:pPr>
      <w:r w:rsidRPr="00CF7270">
        <w:rPr>
          <w:rFonts w:eastAsia="Times New Roman" w:cs="Arial"/>
          <w:sz w:val="22"/>
          <w:lang w:eastAsia="pl-PL"/>
        </w:rPr>
        <w:t>systematycznych badań profilaktycznych,</w:t>
      </w:r>
    </w:p>
    <w:p w14:paraId="1805B907" w14:textId="5FDF6656" w:rsidR="00CF7270" w:rsidRPr="00CF7270" w:rsidRDefault="00CF7270" w:rsidP="00CF7270">
      <w:pPr>
        <w:pStyle w:val="Akapitzlist"/>
        <w:numPr>
          <w:ilvl w:val="0"/>
          <w:numId w:val="3"/>
        </w:numPr>
        <w:ind w:left="284" w:hanging="284"/>
        <w:rPr>
          <w:rFonts w:eastAsia="Times New Roman" w:cs="Arial"/>
          <w:sz w:val="22"/>
          <w:lang w:eastAsia="pl-PL"/>
        </w:rPr>
      </w:pPr>
      <w:r w:rsidRPr="00BE6EDE">
        <w:rPr>
          <w:rFonts w:eastAsia="Times New Roman" w:cs="Arial"/>
          <w:spacing w:val="-2"/>
          <w:sz w:val="22"/>
          <w:lang w:eastAsia="pl-PL"/>
        </w:rPr>
        <w:t>udziału w programach profilaktycznych (dot. chorób nowotworowych, chorób układu</w:t>
      </w:r>
      <w:r w:rsidRPr="00CF7270">
        <w:rPr>
          <w:rFonts w:eastAsia="Times New Roman" w:cs="Arial"/>
          <w:sz w:val="22"/>
          <w:lang w:eastAsia="pl-PL"/>
        </w:rPr>
        <w:t xml:space="preserve"> krążenia, itp.),</w:t>
      </w:r>
    </w:p>
    <w:p w14:paraId="2E97EE34" w14:textId="14B3D03A" w:rsidR="00CF7270" w:rsidRPr="00CF7270" w:rsidRDefault="00CF7270" w:rsidP="00CF7270">
      <w:pPr>
        <w:pStyle w:val="Akapitzlist"/>
        <w:numPr>
          <w:ilvl w:val="0"/>
          <w:numId w:val="3"/>
        </w:numPr>
        <w:ind w:left="284" w:hanging="284"/>
        <w:rPr>
          <w:rFonts w:eastAsia="Times New Roman" w:cs="Arial"/>
          <w:sz w:val="22"/>
          <w:lang w:eastAsia="pl-PL"/>
        </w:rPr>
      </w:pPr>
      <w:r w:rsidRPr="00CF7270">
        <w:rPr>
          <w:rFonts w:eastAsia="Times New Roman" w:cs="Arial"/>
          <w:sz w:val="22"/>
          <w:lang w:eastAsia="pl-PL"/>
        </w:rPr>
        <w:t>zdrowego odżywiania i nawadniania organizmu,</w:t>
      </w:r>
    </w:p>
    <w:p w14:paraId="1599FE43" w14:textId="5024548A" w:rsidR="00CF7270" w:rsidRPr="00CF7270" w:rsidRDefault="00CF7270" w:rsidP="00CF7270">
      <w:pPr>
        <w:pStyle w:val="Akapitzlist"/>
        <w:numPr>
          <w:ilvl w:val="0"/>
          <w:numId w:val="3"/>
        </w:numPr>
        <w:ind w:left="284" w:hanging="284"/>
        <w:rPr>
          <w:rFonts w:eastAsia="Times New Roman" w:cs="Arial"/>
          <w:sz w:val="22"/>
          <w:lang w:eastAsia="pl-PL"/>
        </w:rPr>
      </w:pPr>
      <w:r w:rsidRPr="00CF7270">
        <w:rPr>
          <w:rFonts w:eastAsia="Times New Roman" w:cs="Arial"/>
          <w:sz w:val="22"/>
          <w:lang w:eastAsia="pl-PL"/>
        </w:rPr>
        <w:t>aktywności fizycznej oraz rozwijania pasji i zainteresowań,</w:t>
      </w:r>
    </w:p>
    <w:p w14:paraId="4FBBFAC0" w14:textId="5CC8AC0C" w:rsidR="00CF7270" w:rsidRPr="00CF7270" w:rsidRDefault="00CF7270" w:rsidP="00CF7270">
      <w:pPr>
        <w:pStyle w:val="Akapitzlist"/>
        <w:numPr>
          <w:ilvl w:val="0"/>
          <w:numId w:val="3"/>
        </w:numPr>
        <w:ind w:left="284" w:hanging="284"/>
        <w:rPr>
          <w:rFonts w:eastAsia="Times New Roman" w:cs="Arial"/>
          <w:sz w:val="22"/>
          <w:lang w:eastAsia="pl-PL"/>
        </w:rPr>
      </w:pPr>
      <w:r w:rsidRPr="00CF7270">
        <w:rPr>
          <w:rFonts w:eastAsia="Times New Roman" w:cs="Arial"/>
          <w:sz w:val="22"/>
          <w:lang w:eastAsia="pl-PL"/>
        </w:rPr>
        <w:t>dobrej organizacji pracy (zapobieganie spiętrzeniu pracy, uwzględnienie przerw na odpoczynek, zapobieganie monotonii),</w:t>
      </w:r>
    </w:p>
    <w:p w14:paraId="0DEBCC34" w14:textId="30C8BA4A" w:rsidR="00CF7270" w:rsidRPr="00CF7270" w:rsidRDefault="00CF7270" w:rsidP="00CF7270">
      <w:pPr>
        <w:pStyle w:val="Akapitzlist"/>
        <w:numPr>
          <w:ilvl w:val="0"/>
          <w:numId w:val="3"/>
        </w:numPr>
        <w:ind w:left="284" w:hanging="284"/>
        <w:rPr>
          <w:rFonts w:eastAsia="Times New Roman" w:cs="Arial"/>
          <w:sz w:val="22"/>
          <w:lang w:eastAsia="pl-PL"/>
        </w:rPr>
      </w:pPr>
      <w:r w:rsidRPr="00CF7270">
        <w:rPr>
          <w:rFonts w:eastAsia="Times New Roman" w:cs="Arial"/>
          <w:sz w:val="22"/>
          <w:lang w:eastAsia="pl-PL"/>
        </w:rPr>
        <w:t>stosowania ochron pracy (odpowiedniego ubioru, ochron przed oddziaływaniem</w:t>
      </w:r>
      <w:r>
        <w:rPr>
          <w:rFonts w:eastAsia="Times New Roman" w:cs="Arial"/>
          <w:sz w:val="22"/>
          <w:lang w:eastAsia="pl-PL"/>
        </w:rPr>
        <w:t xml:space="preserve"> </w:t>
      </w:r>
      <w:r w:rsidRPr="00CF7270">
        <w:rPr>
          <w:rFonts w:eastAsia="Times New Roman" w:cs="Arial"/>
          <w:sz w:val="22"/>
          <w:lang w:eastAsia="pl-PL"/>
        </w:rPr>
        <w:t>promieniowania UV),</w:t>
      </w:r>
    </w:p>
    <w:p w14:paraId="2A05AE26" w14:textId="42AF242D" w:rsidR="00CF7270" w:rsidRPr="00CF7270" w:rsidRDefault="00CF7270" w:rsidP="00CF7270">
      <w:pPr>
        <w:pStyle w:val="Akapitzlist"/>
        <w:numPr>
          <w:ilvl w:val="0"/>
          <w:numId w:val="3"/>
        </w:numPr>
        <w:ind w:left="284" w:hanging="284"/>
        <w:rPr>
          <w:rFonts w:eastAsia="Times New Roman" w:cs="Arial"/>
          <w:sz w:val="22"/>
          <w:lang w:eastAsia="pl-PL"/>
        </w:rPr>
      </w:pPr>
      <w:r w:rsidRPr="00CF7270">
        <w:rPr>
          <w:rFonts w:eastAsia="Times New Roman" w:cs="Arial"/>
          <w:sz w:val="22"/>
          <w:lang w:eastAsia="pl-PL"/>
        </w:rPr>
        <w:t>samokontroli stanu zdrowia i dobierania adekwatnej do niego pracy,</w:t>
      </w:r>
    </w:p>
    <w:p w14:paraId="71AC1908" w14:textId="5EC28024" w:rsidR="00CF7270" w:rsidRPr="00CF7270" w:rsidRDefault="00CF7270" w:rsidP="00CF7270">
      <w:pPr>
        <w:pStyle w:val="Akapitzlist"/>
        <w:numPr>
          <w:ilvl w:val="0"/>
          <w:numId w:val="3"/>
        </w:numPr>
        <w:ind w:left="284" w:hanging="284"/>
        <w:rPr>
          <w:rFonts w:eastAsia="Times New Roman" w:cs="Arial"/>
          <w:sz w:val="22"/>
          <w:lang w:eastAsia="pl-PL"/>
        </w:rPr>
      </w:pPr>
      <w:r w:rsidRPr="00CF7270">
        <w:rPr>
          <w:rFonts w:eastAsia="Times New Roman" w:cs="Arial"/>
          <w:sz w:val="22"/>
          <w:lang w:eastAsia="pl-PL"/>
        </w:rPr>
        <w:t>dbałości o właściwe relacje społeczne w rodzinie i miejscu zamieszkania.</w:t>
      </w:r>
    </w:p>
    <w:p w14:paraId="7C218C00" w14:textId="165957C2" w:rsidR="00BE6EDE" w:rsidRPr="00BE6EDE" w:rsidRDefault="00BE6EDE" w:rsidP="00BE6EDE">
      <w:pPr>
        <w:pStyle w:val="Tytupisma"/>
        <w:spacing w:before="0" w:after="0"/>
        <w:rPr>
          <w:shd w:val="clear" w:color="auto" w:fill="FFFFFF"/>
        </w:rPr>
      </w:pPr>
      <w:r w:rsidRPr="00BE6EDE">
        <w:rPr>
          <w:rFonts w:eastAsia="Times New Roman"/>
          <w:spacing w:val="-4"/>
          <w:lang w:eastAsia="pl-PL"/>
        </w:rPr>
        <w:lastRenderedPageBreak/>
        <w:t xml:space="preserve">Jednocześnie zadaniem Konkursu jest </w:t>
      </w:r>
      <w:r w:rsidR="008D06A3" w:rsidRPr="00BE6EDE">
        <w:rPr>
          <w:spacing w:val="-4"/>
        </w:rPr>
        <w:t>upowszechnianie</w:t>
      </w:r>
      <w:r w:rsidR="00A71BD6" w:rsidRPr="00BE6EDE">
        <w:rPr>
          <w:spacing w:val="-4"/>
        </w:rPr>
        <w:t xml:space="preserve"> </w:t>
      </w:r>
      <w:r w:rsidR="008D06A3" w:rsidRPr="00BE6EDE">
        <w:rPr>
          <w:i/>
        </w:rPr>
        <w:t>„</w:t>
      </w:r>
      <w:r w:rsidR="00A71BD6" w:rsidRPr="00BE6EDE">
        <w:rPr>
          <w:i/>
        </w:rPr>
        <w:t>Wykazu  czynności szczególnie niebezpiecznych, związanych z prowadzeniem gospodarstwa rolnego, których nie wolno powierzać dzieciom poniżej 16 lat</w:t>
      </w:r>
      <w:r w:rsidR="008D06A3" w:rsidRPr="00BE6EDE">
        <w:rPr>
          <w:i/>
        </w:rPr>
        <w:t>”</w:t>
      </w:r>
      <w:r w:rsidR="00A71BD6" w:rsidRPr="00BE6EDE">
        <w:t xml:space="preserve">. </w:t>
      </w:r>
    </w:p>
    <w:p w14:paraId="0AFC4E97" w14:textId="77777777" w:rsidR="00BE6EDE" w:rsidRDefault="00BE6EDE" w:rsidP="00BE6EDE">
      <w:pPr>
        <w:pStyle w:val="Tytupisma"/>
        <w:spacing w:before="0" w:after="0"/>
        <w:rPr>
          <w:shd w:val="clear" w:color="auto" w:fill="FFFFFF"/>
        </w:rPr>
      </w:pPr>
    </w:p>
    <w:p w14:paraId="0E572BEF" w14:textId="6715EDED" w:rsidR="00A71BD6" w:rsidRPr="005E3187" w:rsidRDefault="00A71BD6" w:rsidP="00BE6EDE">
      <w:pPr>
        <w:pStyle w:val="Tytupisma"/>
        <w:spacing w:before="0" w:after="0"/>
      </w:pPr>
      <w:r w:rsidRPr="005E3187">
        <w:t xml:space="preserve">Uczestnikami Konkursu mogą być </w:t>
      </w:r>
      <w:r w:rsidRPr="00B952EE">
        <w:rPr>
          <w:b/>
        </w:rPr>
        <w:t>dzieci urodzone w latach 20</w:t>
      </w:r>
      <w:r w:rsidR="00BE6EDE">
        <w:rPr>
          <w:b/>
        </w:rPr>
        <w:t>10</w:t>
      </w:r>
      <w:r w:rsidRPr="00B952EE">
        <w:rPr>
          <w:b/>
        </w:rPr>
        <w:t>-201</w:t>
      </w:r>
      <w:r w:rsidR="00BE6EDE">
        <w:rPr>
          <w:b/>
        </w:rPr>
        <w:t>4</w:t>
      </w:r>
      <w:r w:rsidRPr="005E3187">
        <w:t xml:space="preserve">, których przynajmniej jeden z rodziców/opiekunów prawnych podlega ubezpieczeniu społecznemu rolników w okresie przyjmowania zgłoszeń do Konkursu. </w:t>
      </w:r>
    </w:p>
    <w:p w14:paraId="113397CE" w14:textId="77777777" w:rsidR="00A011AC" w:rsidRDefault="00A011AC" w:rsidP="00A71BD6">
      <w:pPr>
        <w:shd w:val="clear" w:color="auto" w:fill="FFFFFF"/>
        <w:spacing w:after="0"/>
        <w:rPr>
          <w:rFonts w:cs="Arial"/>
          <w:sz w:val="22"/>
        </w:rPr>
      </w:pPr>
    </w:p>
    <w:p w14:paraId="413D22A0" w14:textId="5852E220" w:rsidR="00A71BD6" w:rsidRPr="00B952EE" w:rsidRDefault="00A71BD6" w:rsidP="00A011AC">
      <w:pPr>
        <w:shd w:val="clear" w:color="auto" w:fill="FFFFFF"/>
        <w:spacing w:after="0"/>
        <w:rPr>
          <w:rFonts w:eastAsia="Times New Roman" w:cs="Arial"/>
          <w:sz w:val="22"/>
          <w:lang w:eastAsia="pl-PL"/>
        </w:rPr>
      </w:pPr>
      <w:r w:rsidRPr="005E3187">
        <w:rPr>
          <w:rFonts w:cs="Arial"/>
          <w:sz w:val="22"/>
        </w:rPr>
        <w:t>Zadanie konkursowe polega na ułożeniu rymowanki  (min. 4 wersy</w:t>
      </w:r>
      <w:r>
        <w:rPr>
          <w:rFonts w:cs="Arial"/>
          <w:sz w:val="22"/>
        </w:rPr>
        <w:t>, max. 30</w:t>
      </w:r>
      <w:r w:rsidRPr="005E3187">
        <w:rPr>
          <w:rFonts w:cs="Arial"/>
          <w:sz w:val="22"/>
        </w:rPr>
        <w:t>),</w:t>
      </w:r>
      <w:r w:rsidRPr="005E3187">
        <w:rPr>
          <w:rFonts w:eastAsia="Times New Roman" w:cs="Arial"/>
          <w:sz w:val="22"/>
          <w:lang w:eastAsia="pl-PL"/>
        </w:rPr>
        <w:t xml:space="preserve"> </w:t>
      </w:r>
      <w:r>
        <w:rPr>
          <w:rFonts w:eastAsia="Times New Roman" w:cs="Arial"/>
          <w:sz w:val="22"/>
          <w:lang w:eastAsia="pl-PL"/>
        </w:rPr>
        <w:t xml:space="preserve">odnoszącej się do </w:t>
      </w:r>
      <w:r w:rsidR="00A011AC">
        <w:rPr>
          <w:rFonts w:eastAsia="Times New Roman" w:cs="Arial"/>
          <w:sz w:val="22"/>
          <w:lang w:eastAsia="pl-PL"/>
        </w:rPr>
        <w:t xml:space="preserve">hasła konkursowego. </w:t>
      </w:r>
      <w:r w:rsidRPr="00B952EE">
        <w:rPr>
          <w:rFonts w:cs="Arial"/>
          <w:sz w:val="22"/>
        </w:rPr>
        <w:t>W rymowance mus</w:t>
      </w:r>
      <w:r>
        <w:rPr>
          <w:rFonts w:cs="Arial"/>
          <w:sz w:val="22"/>
        </w:rPr>
        <w:t>i</w:t>
      </w:r>
      <w:r w:rsidRPr="00B952EE">
        <w:rPr>
          <w:rFonts w:cs="Arial"/>
          <w:sz w:val="22"/>
        </w:rPr>
        <w:t xml:space="preserve"> się znaleźć przynajmniej </w:t>
      </w:r>
      <w:r>
        <w:rPr>
          <w:rFonts w:cs="Arial"/>
          <w:sz w:val="22"/>
        </w:rPr>
        <w:br/>
        <w:t>6</w:t>
      </w:r>
      <w:r w:rsidRPr="00B952EE">
        <w:rPr>
          <w:rFonts w:cs="Arial"/>
          <w:sz w:val="22"/>
        </w:rPr>
        <w:t xml:space="preserve"> </w:t>
      </w:r>
      <w:r>
        <w:rPr>
          <w:rFonts w:cs="Arial"/>
          <w:sz w:val="22"/>
        </w:rPr>
        <w:t>słów</w:t>
      </w:r>
      <w:r w:rsidRPr="00B952EE">
        <w:rPr>
          <w:rFonts w:cs="Arial"/>
          <w:sz w:val="22"/>
        </w:rPr>
        <w:t xml:space="preserve"> spośród niżej wymienionych, użyte w dowolnej liczbie i odmianie. Wymagane słowa to</w:t>
      </w:r>
      <w:r w:rsidRPr="00B952EE">
        <w:rPr>
          <w:rFonts w:cs="Arial"/>
          <w:b/>
          <w:sz w:val="22"/>
        </w:rPr>
        <w:t xml:space="preserve">: </w:t>
      </w:r>
      <w:r w:rsidR="00A011AC" w:rsidRPr="00A011AC">
        <w:rPr>
          <w:rFonts w:cs="Arial"/>
          <w:b/>
          <w:sz w:val="22"/>
        </w:rPr>
        <w:t>zdrowie, stres, odpoczynek, aktywność,</w:t>
      </w:r>
      <w:r w:rsidR="00A011AC">
        <w:rPr>
          <w:rFonts w:cs="Arial"/>
          <w:b/>
          <w:sz w:val="22"/>
        </w:rPr>
        <w:t xml:space="preserve"> </w:t>
      </w:r>
      <w:r w:rsidR="00A011AC" w:rsidRPr="00A011AC">
        <w:rPr>
          <w:rFonts w:cs="Arial"/>
          <w:b/>
          <w:sz w:val="22"/>
        </w:rPr>
        <w:t>dobrostan, rolnik, badanie, lekarz, choroba, profilaktyka, dieta, depresja, ruch,</w:t>
      </w:r>
      <w:r w:rsidR="00A011AC">
        <w:rPr>
          <w:rFonts w:cs="Arial"/>
          <w:b/>
          <w:sz w:val="22"/>
        </w:rPr>
        <w:t xml:space="preserve"> </w:t>
      </w:r>
      <w:r w:rsidR="00A011AC" w:rsidRPr="00A011AC">
        <w:rPr>
          <w:rFonts w:cs="Arial"/>
          <w:b/>
          <w:sz w:val="22"/>
        </w:rPr>
        <w:t>bezpieczeństwo, rodzina</w:t>
      </w:r>
      <w:r w:rsidRPr="00B952EE">
        <w:rPr>
          <w:rFonts w:cs="Arial"/>
          <w:sz w:val="22"/>
        </w:rPr>
        <w:t>.</w:t>
      </w:r>
    </w:p>
    <w:p w14:paraId="616633CF" w14:textId="77777777" w:rsidR="00A71BD6" w:rsidRPr="00707CE8" w:rsidRDefault="00A71BD6" w:rsidP="00A71BD6">
      <w:pPr>
        <w:spacing w:after="0"/>
        <w:rPr>
          <w:rFonts w:eastAsia="Times New Roman" w:cs="Arial"/>
          <w:sz w:val="22"/>
          <w:lang w:eastAsia="pl-PL"/>
        </w:rPr>
      </w:pPr>
    </w:p>
    <w:p w14:paraId="28DE6451" w14:textId="04C975A3" w:rsidR="00A71BD6" w:rsidRDefault="00A71BD6" w:rsidP="00A71BD6">
      <w:pPr>
        <w:spacing w:after="0"/>
        <w:rPr>
          <w:rFonts w:eastAsia="Times New Roman" w:cs="Arial"/>
          <w:sz w:val="22"/>
          <w:lang w:eastAsia="pl-PL"/>
        </w:rPr>
      </w:pPr>
      <w:r w:rsidRPr="00EA0CFA">
        <w:rPr>
          <w:rFonts w:eastAsia="Times New Roman" w:cs="Arial"/>
          <w:sz w:val="22"/>
          <w:lang w:eastAsia="pl-PL"/>
        </w:rPr>
        <w:t>Pracę konkursową podpisaną</w:t>
      </w:r>
      <w:r>
        <w:rPr>
          <w:rFonts w:eastAsia="Times New Roman" w:cs="Arial"/>
          <w:sz w:val="22"/>
          <w:lang w:eastAsia="pl-PL"/>
        </w:rPr>
        <w:t xml:space="preserve"> </w:t>
      </w:r>
      <w:r w:rsidRPr="00EA0CFA">
        <w:rPr>
          <w:rFonts w:eastAsia="Times New Roman" w:cs="Arial"/>
          <w:sz w:val="22"/>
          <w:lang w:eastAsia="pl-PL"/>
        </w:rPr>
        <w:t>imieniem</w:t>
      </w:r>
      <w:r w:rsidR="00F9783F">
        <w:rPr>
          <w:rFonts w:eastAsia="Times New Roman" w:cs="Arial"/>
          <w:sz w:val="22"/>
          <w:lang w:eastAsia="pl-PL"/>
        </w:rPr>
        <w:t xml:space="preserve"> </w:t>
      </w:r>
      <w:r w:rsidRPr="00EA0CFA">
        <w:rPr>
          <w:rFonts w:eastAsia="Times New Roman" w:cs="Arial"/>
          <w:sz w:val="22"/>
          <w:lang w:eastAsia="pl-PL"/>
        </w:rPr>
        <w:t xml:space="preserve">i nazwiskiem uczestnika Konkursu oraz wypełniony </w:t>
      </w:r>
      <w:hyperlink r:id="rId7" w:tooltip="Initiates file download" w:history="1">
        <w:r w:rsidRPr="00EA0CFA">
          <w:rPr>
            <w:rFonts w:eastAsia="Times New Roman" w:cs="Arial"/>
            <w:sz w:val="22"/>
            <w:lang w:eastAsia="pl-PL"/>
          </w:rPr>
          <w:t>formularz zgłoszeniowy</w:t>
        </w:r>
      </w:hyperlink>
      <w:r w:rsidRPr="00500874">
        <w:rPr>
          <w:rFonts w:eastAsia="Times New Roman" w:cs="Arial"/>
          <w:sz w:val="22"/>
          <w:lang w:eastAsia="pl-PL"/>
        </w:rPr>
        <w:t xml:space="preserve"> (załącznik do regulaminu)</w:t>
      </w:r>
      <w:r w:rsidRPr="00EA0CFA">
        <w:rPr>
          <w:rFonts w:eastAsia="Times New Roman" w:cs="Arial"/>
          <w:sz w:val="22"/>
          <w:lang w:eastAsia="pl-PL"/>
        </w:rPr>
        <w:t xml:space="preserve"> należy przesłać </w:t>
      </w:r>
      <w:r w:rsidRPr="00500874">
        <w:rPr>
          <w:rFonts w:eastAsia="Times New Roman" w:cs="Arial"/>
          <w:b/>
          <w:bCs/>
          <w:sz w:val="22"/>
          <w:lang w:eastAsia="pl-PL"/>
        </w:rPr>
        <w:t xml:space="preserve">do dnia </w:t>
      </w:r>
      <w:r>
        <w:rPr>
          <w:rFonts w:eastAsia="Times New Roman" w:cs="Arial"/>
          <w:b/>
          <w:bCs/>
          <w:sz w:val="22"/>
          <w:lang w:eastAsia="pl-PL"/>
        </w:rPr>
        <w:t>2</w:t>
      </w:r>
      <w:r w:rsidR="00A011AC">
        <w:rPr>
          <w:rFonts w:eastAsia="Times New Roman" w:cs="Arial"/>
          <w:b/>
          <w:bCs/>
          <w:sz w:val="22"/>
          <w:lang w:eastAsia="pl-PL"/>
        </w:rPr>
        <w:t>5</w:t>
      </w:r>
      <w:r w:rsidRPr="00500874">
        <w:rPr>
          <w:rFonts w:eastAsia="Times New Roman" w:cs="Arial"/>
          <w:b/>
          <w:bCs/>
          <w:sz w:val="22"/>
          <w:lang w:eastAsia="pl-PL"/>
        </w:rPr>
        <w:t xml:space="preserve"> marca 202</w:t>
      </w:r>
      <w:r w:rsidR="00A011AC">
        <w:rPr>
          <w:rFonts w:eastAsia="Times New Roman" w:cs="Arial"/>
          <w:b/>
          <w:bCs/>
          <w:sz w:val="22"/>
          <w:lang w:eastAsia="pl-PL"/>
        </w:rPr>
        <w:t>5</w:t>
      </w:r>
      <w:r w:rsidRPr="00500874">
        <w:rPr>
          <w:rFonts w:eastAsia="Times New Roman" w:cs="Arial"/>
          <w:b/>
          <w:bCs/>
          <w:sz w:val="22"/>
          <w:lang w:eastAsia="pl-PL"/>
        </w:rPr>
        <w:t xml:space="preserve"> r. </w:t>
      </w:r>
      <w:r w:rsidRPr="00500874">
        <w:rPr>
          <w:rFonts w:eastAsia="Times New Roman" w:cs="Arial"/>
          <w:bCs/>
          <w:sz w:val="22"/>
          <w:lang w:eastAsia="pl-PL"/>
        </w:rPr>
        <w:t xml:space="preserve">pocztą tradycyjną (liczy się data stempla pocztowego) </w:t>
      </w:r>
      <w:r w:rsidR="00F9783F">
        <w:rPr>
          <w:rFonts w:eastAsia="Times New Roman" w:cs="Arial"/>
          <w:bCs/>
          <w:sz w:val="22"/>
          <w:lang w:eastAsia="pl-PL"/>
        </w:rPr>
        <w:t xml:space="preserve">       </w:t>
      </w:r>
      <w:r w:rsidRPr="00500874">
        <w:rPr>
          <w:rFonts w:eastAsia="Times New Roman" w:cs="Arial"/>
          <w:bCs/>
          <w:sz w:val="22"/>
          <w:lang w:eastAsia="pl-PL"/>
        </w:rPr>
        <w:t xml:space="preserve">na adres siedziby PT KRUS </w:t>
      </w:r>
      <w:r w:rsidR="00F9783F">
        <w:rPr>
          <w:rFonts w:eastAsia="Times New Roman" w:cs="Arial"/>
          <w:bCs/>
          <w:sz w:val="22"/>
          <w:lang w:eastAsia="pl-PL"/>
        </w:rPr>
        <w:t>Ełku</w:t>
      </w:r>
      <w:r w:rsidRPr="00500874">
        <w:rPr>
          <w:rFonts w:eastAsia="Times New Roman" w:cs="Arial"/>
          <w:bCs/>
          <w:sz w:val="22"/>
          <w:lang w:eastAsia="pl-PL"/>
        </w:rPr>
        <w:t xml:space="preserve"> lub elektroniczną</w:t>
      </w:r>
      <w:r w:rsidRPr="00EA0CFA">
        <w:rPr>
          <w:rFonts w:eastAsia="Times New Roman" w:cs="Arial"/>
          <w:sz w:val="22"/>
          <w:lang w:eastAsia="pl-PL"/>
        </w:rPr>
        <w:t xml:space="preserve"> na  adres e-mail</w:t>
      </w:r>
      <w:r w:rsidRPr="00500874">
        <w:rPr>
          <w:rFonts w:eastAsia="Times New Roman" w:cs="Arial"/>
          <w:sz w:val="22"/>
          <w:lang w:eastAsia="pl-PL"/>
        </w:rPr>
        <w:t xml:space="preserve">: </w:t>
      </w:r>
      <w:hyperlink r:id="rId8" w:history="1">
        <w:r w:rsidR="00F9783F" w:rsidRPr="00367D66">
          <w:rPr>
            <w:rStyle w:val="Hipercze"/>
            <w:rFonts w:eastAsia="Times New Roman" w:cs="Arial"/>
            <w:sz w:val="22"/>
            <w:lang w:eastAsia="pl-PL"/>
          </w:rPr>
          <w:t>elk@krus.gov.pl</w:t>
        </w:r>
      </w:hyperlink>
      <w:r w:rsidR="00F9783F">
        <w:rPr>
          <w:rFonts w:eastAsia="Times New Roman" w:cs="Arial"/>
          <w:sz w:val="22"/>
          <w:lang w:eastAsia="pl-PL"/>
        </w:rPr>
        <w:t xml:space="preserve"> </w:t>
      </w:r>
      <w:r w:rsidRPr="00500874">
        <w:rPr>
          <w:rFonts w:eastAsia="Times New Roman" w:cs="Arial"/>
          <w:sz w:val="22"/>
          <w:lang w:eastAsia="pl-PL"/>
        </w:rPr>
        <w:t>Na kopercie zgłoszenia wysłanego pocztą tradycyjną lub w tytule e-maila należy wpisać</w:t>
      </w:r>
      <w:r w:rsidRPr="00EA0CFA">
        <w:rPr>
          <w:rFonts w:eastAsia="Times New Roman" w:cs="Arial"/>
          <w:sz w:val="22"/>
          <w:lang w:eastAsia="pl-PL"/>
        </w:rPr>
        <w:t xml:space="preserve">: </w:t>
      </w:r>
      <w:r w:rsidR="00A011AC" w:rsidRPr="00A011AC">
        <w:rPr>
          <w:rFonts w:eastAsia="Times New Roman" w:cs="Arial"/>
          <w:i/>
          <w:sz w:val="22"/>
          <w:lang w:eastAsia="pl-PL"/>
        </w:rPr>
        <w:t>„</w:t>
      </w:r>
      <w:r w:rsidRPr="00EA0CFA">
        <w:rPr>
          <w:rFonts w:eastAsia="Times New Roman" w:cs="Arial"/>
          <w:i/>
          <w:sz w:val="22"/>
          <w:lang w:eastAsia="pl-PL"/>
        </w:rPr>
        <w:t>Konkurs na rymowankę</w:t>
      </w:r>
      <w:r w:rsidR="00A011AC">
        <w:rPr>
          <w:rFonts w:eastAsia="Times New Roman" w:cs="Arial"/>
          <w:i/>
          <w:sz w:val="22"/>
          <w:lang w:eastAsia="pl-PL"/>
        </w:rPr>
        <w:t>”</w:t>
      </w:r>
      <w:r w:rsidRPr="00500874">
        <w:rPr>
          <w:rFonts w:eastAsia="Times New Roman" w:cs="Arial"/>
          <w:i/>
          <w:sz w:val="22"/>
          <w:lang w:eastAsia="pl-PL"/>
        </w:rPr>
        <w:t>.</w:t>
      </w:r>
      <w:r w:rsidRPr="00EA0CFA">
        <w:rPr>
          <w:rFonts w:eastAsia="Times New Roman" w:cs="Arial"/>
          <w:sz w:val="22"/>
          <w:lang w:eastAsia="pl-PL"/>
        </w:rPr>
        <w:t xml:space="preserve"> </w:t>
      </w:r>
    </w:p>
    <w:p w14:paraId="76BB4247" w14:textId="77777777" w:rsidR="00A71BD6" w:rsidRPr="00EA0CFA" w:rsidRDefault="00A71BD6" w:rsidP="00A71BD6">
      <w:pPr>
        <w:spacing w:after="0"/>
        <w:rPr>
          <w:rFonts w:eastAsia="Times New Roman" w:cs="Arial"/>
          <w:sz w:val="22"/>
          <w:lang w:eastAsia="pl-PL"/>
        </w:rPr>
      </w:pPr>
    </w:p>
    <w:p w14:paraId="08EA893E" w14:textId="2816EFBE" w:rsidR="00A71BD6" w:rsidRDefault="00A71BD6" w:rsidP="00A71BD6">
      <w:pPr>
        <w:spacing w:after="0"/>
        <w:rPr>
          <w:rFonts w:eastAsia="Times New Roman" w:cs="Arial"/>
          <w:sz w:val="22"/>
          <w:lang w:eastAsia="pl-PL"/>
        </w:rPr>
      </w:pPr>
      <w:r w:rsidRPr="000C7F23">
        <w:rPr>
          <w:rFonts w:eastAsia="Times New Roman" w:cs="Arial"/>
          <w:spacing w:val="-6"/>
          <w:sz w:val="22"/>
          <w:lang w:eastAsia="pl-PL"/>
        </w:rPr>
        <w:t xml:space="preserve">Konkurs przebiegać będzie w </w:t>
      </w:r>
      <w:r w:rsidRPr="000C7F23">
        <w:rPr>
          <w:rFonts w:eastAsia="Times New Roman" w:cs="Arial"/>
          <w:spacing w:val="-6"/>
          <w:sz w:val="22"/>
          <w:u w:val="single"/>
          <w:lang w:eastAsia="pl-PL"/>
        </w:rPr>
        <w:t>trzech etapach</w:t>
      </w:r>
      <w:r w:rsidRPr="000C7F23">
        <w:rPr>
          <w:rFonts w:eastAsia="Times New Roman" w:cs="Arial"/>
          <w:spacing w:val="-6"/>
          <w:sz w:val="22"/>
          <w:lang w:eastAsia="pl-PL"/>
        </w:rPr>
        <w:t>: regionalnym, wojewódzkim oraz</w:t>
      </w:r>
      <w:r w:rsidR="000C7F23" w:rsidRPr="000C7F23">
        <w:rPr>
          <w:rFonts w:eastAsia="Times New Roman" w:cs="Arial"/>
          <w:spacing w:val="-6"/>
          <w:sz w:val="22"/>
          <w:lang w:eastAsia="pl-PL"/>
        </w:rPr>
        <w:t xml:space="preserve"> </w:t>
      </w:r>
      <w:r w:rsidRPr="000C7F23">
        <w:rPr>
          <w:rFonts w:eastAsia="Times New Roman" w:cs="Arial"/>
          <w:spacing w:val="-6"/>
          <w:sz w:val="22"/>
          <w:lang w:eastAsia="pl-PL"/>
        </w:rPr>
        <w:t>centralnym</w:t>
      </w:r>
      <w:r w:rsidRPr="00500874">
        <w:rPr>
          <w:rFonts w:eastAsia="Times New Roman" w:cs="Arial"/>
          <w:sz w:val="22"/>
          <w:lang w:eastAsia="pl-PL"/>
        </w:rPr>
        <w:t xml:space="preserve"> (ogólnopolskim).</w:t>
      </w:r>
      <w:r>
        <w:rPr>
          <w:rFonts w:eastAsia="Times New Roman" w:cs="Arial"/>
          <w:sz w:val="22"/>
          <w:lang w:eastAsia="pl-PL"/>
        </w:rPr>
        <w:t xml:space="preserve"> Tr</w:t>
      </w:r>
      <w:r>
        <w:rPr>
          <w:rFonts w:cs="Arial"/>
          <w:sz w:val="22"/>
          <w:shd w:val="clear" w:color="auto" w:fill="FFFFFF"/>
        </w:rPr>
        <w:t>zy</w:t>
      </w:r>
      <w:r w:rsidRPr="00D761F0">
        <w:rPr>
          <w:rFonts w:cs="Arial"/>
          <w:sz w:val="22"/>
          <w:shd w:val="clear" w:color="auto" w:fill="FFFFFF"/>
        </w:rPr>
        <w:t xml:space="preserve"> najlepsze prace w etapie wojewódzkim zostaną skierowane do oceny Centralnej Komisji Konkursowej, która spośród 48 prac nagrodzonych przez </w:t>
      </w:r>
      <w:r w:rsidRPr="000C7F23">
        <w:rPr>
          <w:rFonts w:cs="Arial"/>
          <w:spacing w:val="-4"/>
          <w:sz w:val="22"/>
          <w:shd w:val="clear" w:color="auto" w:fill="FFFFFF"/>
        </w:rPr>
        <w:t xml:space="preserve">oddziały regionalne KRUS, wybierze 20 najlepszych rymowanek. </w:t>
      </w:r>
      <w:r w:rsidRPr="000C7F23">
        <w:rPr>
          <w:rFonts w:eastAsia="Times New Roman" w:cs="Arial"/>
          <w:spacing w:val="-4"/>
          <w:sz w:val="22"/>
          <w:lang w:eastAsia="pl-PL"/>
        </w:rPr>
        <w:t>Zwycięzcy</w:t>
      </w:r>
      <w:r w:rsidR="000C7F23">
        <w:rPr>
          <w:rFonts w:eastAsia="Times New Roman" w:cs="Arial"/>
          <w:spacing w:val="-4"/>
          <w:sz w:val="22"/>
          <w:lang w:eastAsia="pl-PL"/>
        </w:rPr>
        <w:t xml:space="preserve"> </w:t>
      </w:r>
      <w:r w:rsidRPr="000C7F23">
        <w:rPr>
          <w:rFonts w:eastAsia="Times New Roman" w:cs="Arial"/>
          <w:spacing w:val="-4"/>
          <w:sz w:val="22"/>
          <w:lang w:eastAsia="pl-PL"/>
        </w:rPr>
        <w:t>poszczególnych</w:t>
      </w:r>
      <w:r w:rsidRPr="00D761F0">
        <w:rPr>
          <w:rFonts w:eastAsia="Times New Roman" w:cs="Arial"/>
          <w:sz w:val="22"/>
          <w:lang w:eastAsia="pl-PL"/>
        </w:rPr>
        <w:t xml:space="preserve"> etapów uhonorowani zostaną </w:t>
      </w:r>
      <w:r w:rsidRPr="009954FD">
        <w:rPr>
          <w:rFonts w:eastAsia="Times New Roman" w:cs="Arial"/>
          <w:sz w:val="22"/>
          <w:lang w:eastAsia="pl-PL"/>
        </w:rPr>
        <w:t xml:space="preserve">nagrodami rzeczowymi. </w:t>
      </w:r>
    </w:p>
    <w:p w14:paraId="289FD549" w14:textId="77777777" w:rsidR="00A71BD6" w:rsidRPr="00D761F0" w:rsidRDefault="00A71BD6" w:rsidP="00A71BD6">
      <w:pPr>
        <w:spacing w:after="0"/>
        <w:rPr>
          <w:rFonts w:cs="Arial"/>
          <w:sz w:val="22"/>
          <w:shd w:val="clear" w:color="auto" w:fill="FFFFFF"/>
        </w:rPr>
      </w:pPr>
    </w:p>
    <w:p w14:paraId="46589532" w14:textId="40785AA2" w:rsidR="00A71BD6" w:rsidRPr="00500874" w:rsidRDefault="00A71BD6" w:rsidP="00A71BD6">
      <w:pPr>
        <w:spacing w:after="0"/>
        <w:rPr>
          <w:rFonts w:eastAsia="Times New Roman" w:cs="Arial"/>
          <w:sz w:val="22"/>
          <w:lang w:eastAsia="pl-PL"/>
        </w:rPr>
      </w:pPr>
      <w:r w:rsidRPr="00EA0CFA">
        <w:rPr>
          <w:rFonts w:eastAsia="Times New Roman" w:cs="Arial"/>
          <w:sz w:val="22"/>
          <w:lang w:eastAsia="pl-PL"/>
        </w:rPr>
        <w:t>Regulamin Konkursu oraz szczegółowe informacje</w:t>
      </w:r>
      <w:r>
        <w:rPr>
          <w:rFonts w:eastAsia="Times New Roman" w:cs="Arial"/>
          <w:sz w:val="22"/>
          <w:lang w:eastAsia="pl-PL"/>
        </w:rPr>
        <w:t xml:space="preserve"> o Konkursie</w:t>
      </w:r>
      <w:r w:rsidRPr="00EA0CFA">
        <w:rPr>
          <w:rFonts w:eastAsia="Times New Roman" w:cs="Arial"/>
          <w:sz w:val="22"/>
          <w:lang w:eastAsia="pl-PL"/>
        </w:rPr>
        <w:t xml:space="preserve"> </w:t>
      </w:r>
      <w:r>
        <w:rPr>
          <w:rFonts w:eastAsia="Times New Roman" w:cs="Arial"/>
          <w:sz w:val="22"/>
          <w:lang w:eastAsia="pl-PL"/>
        </w:rPr>
        <w:t xml:space="preserve">znajdą Państwo </w:t>
      </w:r>
      <w:r w:rsidR="00F9783F">
        <w:rPr>
          <w:rFonts w:eastAsia="Times New Roman" w:cs="Arial"/>
          <w:sz w:val="22"/>
          <w:lang w:eastAsia="pl-PL"/>
        </w:rPr>
        <w:t xml:space="preserve">        </w:t>
      </w:r>
      <w:r w:rsidRPr="00EA0CFA">
        <w:rPr>
          <w:rFonts w:eastAsia="Times New Roman" w:cs="Arial"/>
          <w:sz w:val="22"/>
          <w:lang w:eastAsia="pl-PL"/>
        </w:rPr>
        <w:t xml:space="preserve">na stronie internetowej Kasy: </w:t>
      </w:r>
      <w:hyperlink r:id="rId9" w:history="1">
        <w:r w:rsidRPr="00E94F9A">
          <w:rPr>
            <w:rStyle w:val="Hipercze"/>
            <w:rFonts w:eastAsia="Times New Roman" w:cs="Arial"/>
            <w:sz w:val="22"/>
            <w:lang w:eastAsia="pl-PL"/>
          </w:rPr>
          <w:t>www.gov.pl/krus</w:t>
        </w:r>
      </w:hyperlink>
      <w:r w:rsidR="000C7F23">
        <w:rPr>
          <w:rFonts w:eastAsia="Times New Roman" w:cs="Arial"/>
          <w:sz w:val="22"/>
          <w:lang w:eastAsia="pl-PL"/>
        </w:rPr>
        <w:t xml:space="preserve">. </w:t>
      </w:r>
      <w:r w:rsidRPr="00500874">
        <w:rPr>
          <w:rFonts w:eastAsia="Times New Roman" w:cs="Arial"/>
          <w:sz w:val="22"/>
          <w:lang w:eastAsia="pl-PL"/>
        </w:rPr>
        <w:t xml:space="preserve">Inspiracji,  źródeł wiedzy i materiałów do zobrazowania tematu Konkursu dzieci mogą poszukiwać </w:t>
      </w:r>
      <w:r>
        <w:rPr>
          <w:rFonts w:eastAsia="Times New Roman" w:cs="Arial"/>
          <w:sz w:val="22"/>
          <w:lang w:eastAsia="pl-PL"/>
        </w:rPr>
        <w:t>na ww. stronie internetowej KRUS</w:t>
      </w:r>
      <w:r>
        <w:rPr>
          <w:rFonts w:cs="Arial"/>
          <w:sz w:val="22"/>
          <w:lang w:eastAsia="pl-PL"/>
        </w:rPr>
        <w:t>.</w:t>
      </w:r>
    </w:p>
    <w:p w14:paraId="4F607C13" w14:textId="77777777" w:rsidR="00A71BD6" w:rsidRPr="00500874" w:rsidRDefault="00A71BD6" w:rsidP="00A71BD6">
      <w:pPr>
        <w:spacing w:after="0"/>
        <w:rPr>
          <w:rFonts w:eastAsia="Times New Roman" w:cs="Arial"/>
          <w:sz w:val="22"/>
          <w:lang w:eastAsia="pl-PL"/>
        </w:rPr>
      </w:pPr>
    </w:p>
    <w:p w14:paraId="4384C7BC" w14:textId="77777777" w:rsidR="00A71BD6" w:rsidRDefault="00A71BD6" w:rsidP="00A71BD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00874">
        <w:rPr>
          <w:rFonts w:ascii="Arial" w:hAnsi="Arial" w:cs="Arial"/>
          <w:sz w:val="22"/>
          <w:szCs w:val="22"/>
        </w:rPr>
        <w:t>W załączeniu przekazujemy plakat konkursowy</w:t>
      </w:r>
      <w:r>
        <w:rPr>
          <w:rFonts w:ascii="Arial" w:hAnsi="Arial" w:cs="Arial"/>
          <w:sz w:val="22"/>
          <w:szCs w:val="22"/>
        </w:rPr>
        <w:t>, regulamin</w:t>
      </w:r>
      <w:r w:rsidRPr="00500874">
        <w:rPr>
          <w:rFonts w:ascii="Arial" w:hAnsi="Arial" w:cs="Arial"/>
          <w:sz w:val="22"/>
          <w:szCs w:val="22"/>
        </w:rPr>
        <w:t xml:space="preserve"> oraz </w:t>
      </w:r>
      <w:r w:rsidRPr="00500874">
        <w:rPr>
          <w:rFonts w:ascii="Arial" w:hAnsi="Arial" w:cs="Arial"/>
          <w:i/>
          <w:sz w:val="22"/>
          <w:szCs w:val="22"/>
        </w:rPr>
        <w:t>Wykaz czynności szczególnie niebezpiecznych, związanych z prowadzeniem gospodarstwa rolnego, których nie należy powierzać dzieciom poniżej 16 lat</w:t>
      </w:r>
      <w:r w:rsidRPr="00500874">
        <w:rPr>
          <w:rFonts w:ascii="Arial" w:hAnsi="Arial" w:cs="Arial"/>
          <w:sz w:val="22"/>
          <w:szCs w:val="22"/>
        </w:rPr>
        <w:t xml:space="preserve">, z prośbą o wyeksponowanie </w:t>
      </w:r>
      <w:r>
        <w:rPr>
          <w:rFonts w:ascii="Arial" w:hAnsi="Arial" w:cs="Arial"/>
          <w:sz w:val="22"/>
          <w:szCs w:val="22"/>
        </w:rPr>
        <w:br/>
      </w:r>
      <w:r w:rsidRPr="00500874">
        <w:rPr>
          <w:rFonts w:ascii="Arial" w:hAnsi="Arial" w:cs="Arial"/>
          <w:sz w:val="22"/>
          <w:szCs w:val="22"/>
        </w:rPr>
        <w:t xml:space="preserve">w widocznym miejscu w Państwa Placówce oraz rozpowszechnienie informacji </w:t>
      </w:r>
      <w:r>
        <w:rPr>
          <w:rFonts w:ascii="Arial" w:hAnsi="Arial" w:cs="Arial"/>
          <w:sz w:val="22"/>
          <w:szCs w:val="22"/>
        </w:rPr>
        <w:br/>
      </w:r>
      <w:r w:rsidRPr="00500874">
        <w:rPr>
          <w:rFonts w:ascii="Arial" w:hAnsi="Arial" w:cs="Arial"/>
          <w:sz w:val="22"/>
          <w:szCs w:val="22"/>
        </w:rPr>
        <w:t>o Konkursie za pośrednictwem narzędzi internetowych i mediów społecznościowych.</w:t>
      </w:r>
    </w:p>
    <w:p w14:paraId="0728FDA6" w14:textId="77777777" w:rsidR="00A71BD6" w:rsidRPr="00500874" w:rsidRDefault="00A71BD6" w:rsidP="00A71BD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4A976E18" w14:textId="77777777" w:rsidR="00A71BD6" w:rsidRPr="00500874" w:rsidRDefault="00A71BD6" w:rsidP="00A71BD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0874">
        <w:rPr>
          <w:rFonts w:ascii="Arial" w:hAnsi="Arial" w:cs="Arial"/>
          <w:sz w:val="22"/>
          <w:szCs w:val="22"/>
        </w:rPr>
        <w:lastRenderedPageBreak/>
        <w:t>Oddział Regionalny KRUS w Olsztynie serdecznie zaprasza uczniów Państwa Szkoły do udziału</w:t>
      </w:r>
      <w:r>
        <w:rPr>
          <w:rFonts w:ascii="Arial" w:hAnsi="Arial" w:cs="Arial"/>
          <w:sz w:val="22"/>
          <w:szCs w:val="22"/>
        </w:rPr>
        <w:t xml:space="preserve"> </w:t>
      </w:r>
      <w:r w:rsidRPr="00500874">
        <w:rPr>
          <w:rFonts w:ascii="Arial" w:hAnsi="Arial" w:cs="Arial"/>
          <w:sz w:val="22"/>
          <w:szCs w:val="22"/>
        </w:rPr>
        <w:t xml:space="preserve">w Konkursie. </w:t>
      </w:r>
    </w:p>
    <w:p w14:paraId="2E676FAD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51341B56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570983C3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2310C1A8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54E2207F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02059982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2BDEBCE3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1B010DD6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127C8C28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4F19A3F6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25B3EE82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02D1B86A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429C5D0D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03AA8B74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40B48F72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69EFEBFE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343D5879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3077F4B2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04F3293C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7F818ABB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27B42105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446384AC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38E59BBE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5B949905" w14:textId="77777777" w:rsidR="00A71BD6" w:rsidRDefault="00A71BD6" w:rsidP="00A71BD6">
      <w:pPr>
        <w:spacing w:after="0"/>
        <w:rPr>
          <w:rFonts w:eastAsia="Times New Roman" w:cs="Arial"/>
          <w:sz w:val="16"/>
          <w:szCs w:val="16"/>
          <w:u w:val="single"/>
          <w:lang w:eastAsia="pl-PL"/>
        </w:rPr>
      </w:pPr>
    </w:p>
    <w:p w14:paraId="6EBF3C37" w14:textId="77777777" w:rsidR="00A71BD6" w:rsidRPr="00A71BD6" w:rsidRDefault="00A71BD6" w:rsidP="00A71BD6">
      <w:pPr>
        <w:spacing w:after="0"/>
        <w:rPr>
          <w:rFonts w:eastAsia="Times New Roman" w:cs="Arial"/>
          <w:sz w:val="18"/>
          <w:szCs w:val="18"/>
          <w:u w:val="single"/>
          <w:lang w:eastAsia="pl-PL"/>
        </w:rPr>
      </w:pPr>
    </w:p>
    <w:p w14:paraId="3975FD4C" w14:textId="77777777" w:rsidR="00A71BD6" w:rsidRPr="00A71BD6" w:rsidRDefault="00A71BD6" w:rsidP="00A71BD6">
      <w:pPr>
        <w:spacing w:after="0"/>
        <w:rPr>
          <w:rFonts w:eastAsia="Times New Roman" w:cs="Arial"/>
          <w:sz w:val="18"/>
          <w:szCs w:val="18"/>
          <w:u w:val="single"/>
          <w:lang w:eastAsia="pl-PL"/>
        </w:rPr>
      </w:pPr>
      <w:r w:rsidRPr="00A71BD6">
        <w:rPr>
          <w:rFonts w:eastAsia="Times New Roman" w:cs="Arial"/>
          <w:sz w:val="18"/>
          <w:szCs w:val="18"/>
          <w:u w:val="single"/>
          <w:lang w:eastAsia="pl-PL"/>
        </w:rPr>
        <w:t>W załączeniu:</w:t>
      </w:r>
    </w:p>
    <w:p w14:paraId="7E831510" w14:textId="77777777" w:rsidR="00A71BD6" w:rsidRPr="00A71BD6" w:rsidRDefault="00A71BD6" w:rsidP="00A71BD6">
      <w:pPr>
        <w:numPr>
          <w:ilvl w:val="0"/>
          <w:numId w:val="1"/>
        </w:numPr>
        <w:spacing w:after="0"/>
        <w:jc w:val="left"/>
        <w:rPr>
          <w:rFonts w:eastAsia="Times New Roman" w:cs="Arial"/>
          <w:sz w:val="18"/>
          <w:szCs w:val="18"/>
          <w:lang w:eastAsia="pl-PL"/>
        </w:rPr>
      </w:pPr>
      <w:r w:rsidRPr="00A71BD6">
        <w:rPr>
          <w:rFonts w:eastAsia="Times New Roman" w:cs="Arial"/>
          <w:sz w:val="18"/>
          <w:szCs w:val="18"/>
          <w:lang w:eastAsia="pl-PL"/>
        </w:rPr>
        <w:t>Plakat promujący Konkurs.</w:t>
      </w:r>
    </w:p>
    <w:p w14:paraId="05CBF975" w14:textId="77777777" w:rsidR="00A71BD6" w:rsidRPr="00A71BD6" w:rsidRDefault="00A71BD6" w:rsidP="00A71BD6">
      <w:pPr>
        <w:numPr>
          <w:ilvl w:val="0"/>
          <w:numId w:val="1"/>
        </w:numPr>
        <w:spacing w:after="0"/>
        <w:jc w:val="left"/>
        <w:rPr>
          <w:rFonts w:eastAsia="Times New Roman" w:cs="Arial"/>
          <w:sz w:val="18"/>
          <w:szCs w:val="18"/>
          <w:lang w:eastAsia="pl-PL"/>
        </w:rPr>
      </w:pPr>
      <w:r w:rsidRPr="00A71BD6">
        <w:rPr>
          <w:rFonts w:eastAsia="Times New Roman" w:cs="Arial"/>
          <w:sz w:val="18"/>
          <w:szCs w:val="18"/>
          <w:lang w:eastAsia="pl-PL"/>
        </w:rPr>
        <w:t>Regulamin Konkursu.</w:t>
      </w:r>
    </w:p>
    <w:p w14:paraId="7D2DADAE" w14:textId="77777777" w:rsidR="00A71BD6" w:rsidRPr="00A71BD6" w:rsidRDefault="00A71BD6" w:rsidP="00A71BD6">
      <w:pPr>
        <w:numPr>
          <w:ilvl w:val="0"/>
          <w:numId w:val="1"/>
        </w:numPr>
        <w:spacing w:after="0"/>
        <w:jc w:val="left"/>
        <w:rPr>
          <w:rFonts w:eastAsia="Times New Roman" w:cs="Arial"/>
          <w:sz w:val="18"/>
          <w:szCs w:val="18"/>
          <w:lang w:eastAsia="pl-PL"/>
        </w:rPr>
      </w:pPr>
      <w:r w:rsidRPr="00A71BD6">
        <w:rPr>
          <w:rFonts w:eastAsia="Times New Roman" w:cs="Arial"/>
          <w:sz w:val="18"/>
          <w:szCs w:val="18"/>
          <w:lang w:eastAsia="pl-PL"/>
        </w:rPr>
        <w:t>Formularz zgłoszeniowy.</w:t>
      </w:r>
    </w:p>
    <w:p w14:paraId="5C6CE48B" w14:textId="77777777" w:rsidR="00A71BD6" w:rsidRPr="00A71BD6" w:rsidRDefault="00A71BD6" w:rsidP="00A71BD6">
      <w:pPr>
        <w:numPr>
          <w:ilvl w:val="0"/>
          <w:numId w:val="1"/>
        </w:numPr>
        <w:spacing w:after="0"/>
        <w:jc w:val="left"/>
        <w:rPr>
          <w:rFonts w:eastAsia="Times New Roman" w:cs="Arial"/>
          <w:i/>
          <w:sz w:val="18"/>
          <w:szCs w:val="18"/>
          <w:lang w:eastAsia="pl-PL"/>
        </w:rPr>
      </w:pPr>
      <w:r w:rsidRPr="00A71BD6">
        <w:rPr>
          <w:rFonts w:eastAsia="Times New Roman" w:cs="Arial"/>
          <w:i/>
          <w:sz w:val="18"/>
          <w:szCs w:val="18"/>
          <w:lang w:eastAsia="pl-PL"/>
        </w:rPr>
        <w:t xml:space="preserve">Wykaz czynności szczególnie niebezpiecznych związanych z prowadzeniem </w:t>
      </w:r>
      <w:r w:rsidRPr="00A71BD6">
        <w:rPr>
          <w:rFonts w:eastAsia="Times New Roman" w:cs="Arial"/>
          <w:i/>
          <w:sz w:val="18"/>
          <w:szCs w:val="18"/>
          <w:lang w:eastAsia="pl-PL"/>
        </w:rPr>
        <w:br/>
        <w:t>gospodarstwa rolnego, których nie wolno powierzać dzieciom poniżej 16 lat.</w:t>
      </w:r>
      <w:bookmarkEnd w:id="0"/>
    </w:p>
    <w:p w14:paraId="58889DE8" w14:textId="77777777" w:rsidR="00BD2128" w:rsidRDefault="00BD2128"/>
    <w:sectPr w:rsidR="00BD2128" w:rsidSect="00A71BD6">
      <w:headerReference w:type="first" r:id="rId10"/>
      <w:pgSz w:w="11906" w:h="16838" w:code="9"/>
      <w:pgMar w:top="1418" w:right="1418" w:bottom="992" w:left="221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7917D" w14:textId="77777777" w:rsidR="00951985" w:rsidRDefault="00951985">
      <w:pPr>
        <w:spacing w:after="0" w:line="240" w:lineRule="auto"/>
      </w:pPr>
      <w:r>
        <w:separator/>
      </w:r>
    </w:p>
  </w:endnote>
  <w:endnote w:type="continuationSeparator" w:id="0">
    <w:p w14:paraId="4B540D03" w14:textId="77777777" w:rsidR="00951985" w:rsidRDefault="0095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FF1FF" w14:textId="77777777" w:rsidR="00951985" w:rsidRDefault="00951985">
      <w:pPr>
        <w:spacing w:after="0" w:line="240" w:lineRule="auto"/>
      </w:pPr>
      <w:r>
        <w:separator/>
      </w:r>
    </w:p>
  </w:footnote>
  <w:footnote w:type="continuationSeparator" w:id="0">
    <w:p w14:paraId="30728150" w14:textId="77777777" w:rsidR="00951985" w:rsidRDefault="0095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EBF53" w14:textId="77777777" w:rsidR="00B96B02" w:rsidRPr="00954149" w:rsidRDefault="00A71BD6" w:rsidP="005F12BC">
    <w:pPr>
      <w:pStyle w:val="LetterHead"/>
    </w:pPr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235A48" wp14:editId="144B4524">
          <wp:simplePos x="0" y="0"/>
          <wp:positionH relativeFrom="page">
            <wp:posOffset>379950</wp:posOffset>
          </wp:positionH>
          <wp:positionV relativeFrom="page">
            <wp:posOffset>361950</wp:posOffset>
          </wp:positionV>
          <wp:extent cx="648000" cy="648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14:paraId="129E982A" w14:textId="77777777" w:rsidR="00F359B6" w:rsidRDefault="00A71BD6" w:rsidP="005F12BC">
    <w:pPr>
      <w:pStyle w:val="LetterHead"/>
    </w:pPr>
    <w:r>
      <w:t>ODDZIAŁ REGIONALNY W OLSZTYNIE</w:t>
    </w:r>
  </w:p>
  <w:p w14:paraId="694041E5" w14:textId="77777777" w:rsidR="008B6F66" w:rsidRPr="00F359B6" w:rsidRDefault="00A71BD6" w:rsidP="005F12BC">
    <w:pPr>
      <w:pStyle w:val="LetterHead"/>
    </w:pPr>
    <w:r>
      <w:t>WYDZIAŁ PREWENCJI, REHABILITACJI I ORZECZNICTWA LEKARSKIEGO</w:t>
    </w:r>
  </w:p>
  <w:p w14:paraId="612CE8B3" w14:textId="77777777" w:rsidR="00B96B02" w:rsidRPr="00954149" w:rsidRDefault="0043373B" w:rsidP="00062185">
    <w:pPr>
      <w:pStyle w:val="LetterHead"/>
    </w:pPr>
  </w:p>
  <w:p w14:paraId="12E7F432" w14:textId="77777777" w:rsidR="00B96B02" w:rsidRPr="00954149" w:rsidRDefault="0043373B" w:rsidP="00062185">
    <w:pPr>
      <w:pStyle w:val="LetterHead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598"/>
      <w:gridCol w:w="2231"/>
      <w:gridCol w:w="2229"/>
    </w:tblGrid>
    <w:tr w:rsidR="00B96B02" w:rsidRPr="00954149" w14:paraId="54FAC863" w14:textId="77777777" w:rsidTr="00EE0208">
      <w:tc>
        <w:tcPr>
          <w:tcW w:w="0" w:type="auto"/>
          <w:tcMar>
            <w:left w:w="0" w:type="dxa"/>
          </w:tcMar>
        </w:tcPr>
        <w:p w14:paraId="678FDB7B" w14:textId="77777777" w:rsidR="00B96B02" w:rsidRPr="00954149" w:rsidRDefault="00A71BD6" w:rsidP="00062185">
          <w:pPr>
            <w:pStyle w:val="LetterHead"/>
          </w:pPr>
          <w:r w:rsidRPr="00954149">
            <w:t xml:space="preserve">ul. </w:t>
          </w:r>
          <w:r>
            <w:t>Mickiewicza 1</w:t>
          </w:r>
        </w:p>
        <w:p w14:paraId="14E3FC2A" w14:textId="77777777" w:rsidR="00B96B02" w:rsidRPr="00954149" w:rsidRDefault="00A71BD6" w:rsidP="001E04B1">
          <w:pPr>
            <w:pStyle w:val="LetterHead"/>
          </w:pPr>
          <w:r>
            <w:t>10-959 Olsztyn</w:t>
          </w:r>
        </w:p>
      </w:tc>
      <w:tc>
        <w:tcPr>
          <w:tcW w:w="0" w:type="auto"/>
        </w:tcPr>
        <w:p w14:paraId="0250F7A0" w14:textId="470869CC" w:rsidR="00B96B02" w:rsidRPr="00954149" w:rsidRDefault="00A71BD6" w:rsidP="001E04B1">
          <w:pPr>
            <w:pStyle w:val="LetterHead"/>
          </w:pPr>
          <w:r w:rsidRPr="00954149">
            <w:t>T: +</w:t>
          </w:r>
          <w:r>
            <w:t>48 89 534 97 71</w:t>
          </w:r>
        </w:p>
      </w:tc>
      <w:tc>
        <w:tcPr>
          <w:tcW w:w="0" w:type="auto"/>
        </w:tcPr>
        <w:p w14:paraId="7738545E" w14:textId="77777777" w:rsidR="00B96B02" w:rsidRPr="00954149" w:rsidRDefault="00A71BD6" w:rsidP="00062185">
          <w:pPr>
            <w:pStyle w:val="LetterHead"/>
          </w:pPr>
          <w:r>
            <w:rPr>
              <w:rFonts w:cs="Arial"/>
            </w:rPr>
            <w:t>olsztyn</w:t>
          </w:r>
          <w:r w:rsidRPr="00954149">
            <w:rPr>
              <w:rFonts w:cs="Arial"/>
            </w:rPr>
            <w:t>@krus.gov.pl</w:t>
          </w:r>
        </w:p>
        <w:p w14:paraId="4709908A" w14:textId="77777777" w:rsidR="00B96B02" w:rsidRPr="00954149" w:rsidRDefault="00A71BD6" w:rsidP="00062185">
          <w:pPr>
            <w:pStyle w:val="LetterHead"/>
          </w:pPr>
          <w:r w:rsidRPr="00954149">
            <w:t>www.gov.pl</w:t>
          </w:r>
          <w:r>
            <w:t>/krus</w:t>
          </w:r>
        </w:p>
      </w:tc>
    </w:tr>
  </w:tbl>
  <w:p w14:paraId="33E65808" w14:textId="77777777" w:rsidR="00062185" w:rsidRDefault="0043373B" w:rsidP="005000C4">
    <w:pPr>
      <w:pStyle w:val="LetterHead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5541"/>
    <w:multiLevelType w:val="hybridMultilevel"/>
    <w:tmpl w:val="B80C5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D4323"/>
    <w:multiLevelType w:val="hybridMultilevel"/>
    <w:tmpl w:val="2390ADF6"/>
    <w:lvl w:ilvl="0" w:tplc="847AD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392E91"/>
    <w:multiLevelType w:val="hybridMultilevel"/>
    <w:tmpl w:val="7E10B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D6"/>
    <w:rsid w:val="000C7F23"/>
    <w:rsid w:val="00265C93"/>
    <w:rsid w:val="0043373B"/>
    <w:rsid w:val="004E52CF"/>
    <w:rsid w:val="00525516"/>
    <w:rsid w:val="00557B6F"/>
    <w:rsid w:val="005F4F3F"/>
    <w:rsid w:val="00726A30"/>
    <w:rsid w:val="008D06A3"/>
    <w:rsid w:val="00905E46"/>
    <w:rsid w:val="009342C5"/>
    <w:rsid w:val="00951985"/>
    <w:rsid w:val="009954FD"/>
    <w:rsid w:val="00A011AC"/>
    <w:rsid w:val="00A71BD6"/>
    <w:rsid w:val="00A76132"/>
    <w:rsid w:val="00BD2128"/>
    <w:rsid w:val="00BE6EDE"/>
    <w:rsid w:val="00CF7270"/>
    <w:rsid w:val="00D86C73"/>
    <w:rsid w:val="00EA7B31"/>
    <w:rsid w:val="00F9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F545"/>
  <w15:chartTrackingRefBased/>
  <w15:docId w15:val="{2608B166-D066-4FA0-BFF3-740894D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71BD6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3">
    <w:name w:val="heading 3"/>
    <w:basedOn w:val="Normalny"/>
    <w:link w:val="Nagwek3Znak"/>
    <w:uiPriority w:val="9"/>
    <w:qFormat/>
    <w:rsid w:val="00F9783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">
    <w:name w:val="LetterHead"/>
    <w:uiPriority w:val="1"/>
    <w:rsid w:val="00A71BD6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customStyle="1" w:styleId="Datapisma">
    <w:name w:val="Data pisma"/>
    <w:uiPriority w:val="1"/>
    <w:qFormat/>
    <w:rsid w:val="00A71BD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Normalny"/>
    <w:next w:val="Normalny"/>
    <w:uiPriority w:val="1"/>
    <w:qFormat/>
    <w:rsid w:val="00A71BD6"/>
    <w:pPr>
      <w:spacing w:before="480" w:after="480"/>
    </w:pPr>
    <w:rPr>
      <w:rFonts w:cs="Arial"/>
      <w:sz w:val="22"/>
    </w:rPr>
  </w:style>
  <w:style w:type="character" w:styleId="Hipercze">
    <w:name w:val="Hyperlink"/>
    <w:basedOn w:val="Domylnaczcionkaakapitu"/>
    <w:uiPriority w:val="99"/>
    <w:unhideWhenUsed/>
    <w:rsid w:val="00A71BD6"/>
    <w:rPr>
      <w:color w:val="0563C1" w:themeColor="hyperlink"/>
      <w:u w:val="single"/>
    </w:rPr>
  </w:style>
  <w:style w:type="paragraph" w:customStyle="1" w:styleId="Default">
    <w:name w:val="Default"/>
    <w:rsid w:val="00A71B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71B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72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B6F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55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B6F"/>
    <w:rPr>
      <w:rFonts w:ascii="Arial" w:hAnsi="Arial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F978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@kru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us.gov.pl/fileadmin/moje_dokumenty/obrazki/Dokumenty/Wydarzenia_2020/Rymowanki/FORMULARZ_zgloszenia_rymowanka_2020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r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Walasz</dc:creator>
  <cp:keywords/>
  <dc:description/>
  <cp:lastModifiedBy>Dariusz Mońko</cp:lastModifiedBy>
  <cp:revision>6</cp:revision>
  <dcterms:created xsi:type="dcterms:W3CDTF">2025-02-11T07:41:00Z</dcterms:created>
  <dcterms:modified xsi:type="dcterms:W3CDTF">2025-02-14T08:00:00Z</dcterms:modified>
</cp:coreProperties>
</file>